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删除</w:t>
      </w:r>
    </w:p>
    <w:p>
      <w:pPr>
        <w:pStyle w:val="17"/>
        <w:spacing w:before="0" w:beforeAutospacing="0" w:after="0" w:afterAutospacing="0" w:line="440" w:lineRule="atLeast"/>
        <w:ind w:firstLine="1280" w:firstLineChars="400"/>
        <w:jc w:val="lef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single"/>
          <w:lang w:val="en-US" w:eastAsia="zh-CN"/>
        </w:rPr>
        <w:t xml:space="preserve"> 网络视听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网站备案基本情况。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主办单位名称：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（APP备案不填写，请删除）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域名/APP名称：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接入商：优刻得科技股份有限公司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IP地址：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网站内容/APP业务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（二选一填写）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根据实际情况描述网站/APP内容及用途。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关键词,已咨询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(XXX省XX部门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XX电话)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，对方回复：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各省、市省委宣传部、各省份新闻出版广电局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《信息网络传播视听节目许可证》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tabs>
          <w:tab w:val="left" w:pos="5181"/>
        </w:tabs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ab/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97D98"/>
    <w:multiLevelType w:val="singleLevel"/>
    <w:tmpl w:val="2A197D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WVjZDg4MWZlMWM3MDUxMDY5MjY5ZWI2NTM0ZDg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2C7573"/>
    <w:rsid w:val="1F3608A3"/>
    <w:rsid w:val="1F475431"/>
    <w:rsid w:val="1F7A7AFC"/>
    <w:rsid w:val="1F7E482D"/>
    <w:rsid w:val="1FA64981"/>
    <w:rsid w:val="1FC02A7D"/>
    <w:rsid w:val="1FC7658A"/>
    <w:rsid w:val="1FDC0FA7"/>
    <w:rsid w:val="20465922"/>
    <w:rsid w:val="20543C96"/>
    <w:rsid w:val="207C3DC2"/>
    <w:rsid w:val="215C460E"/>
    <w:rsid w:val="219B7B53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0B17BA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655B1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B11527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4EA6510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02768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A42C8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CB7E13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B053A1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BF0D68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DD03B5"/>
    <w:rsid w:val="4EE20FBC"/>
    <w:rsid w:val="4EEF7A37"/>
    <w:rsid w:val="4F2D3118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D53F3D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6BF00F7"/>
    <w:rsid w:val="67004F6A"/>
    <w:rsid w:val="67727C4F"/>
    <w:rsid w:val="678D6AB9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BB2D5E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0000FF"/>
      <w:u w:val="none"/>
    </w:rPr>
  </w:style>
  <w:style w:type="character" w:styleId="11">
    <w:name w:val="HTML Code"/>
    <w:basedOn w:val="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autoRedefine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autoRedefine/>
    <w:qFormat/>
    <w:uiPriority w:val="0"/>
  </w:style>
  <w:style w:type="paragraph" w:customStyle="1" w:styleId="17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347</Characters>
  <Lines>0</Lines>
  <Paragraphs>0</Paragraphs>
  <TotalTime>0</TotalTime>
  <ScaleCrop>false</ScaleCrop>
  <LinksUpToDate>false</LinksUpToDate>
  <CharactersWithSpaces>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猫多妮小君</cp:lastModifiedBy>
  <dcterms:modified xsi:type="dcterms:W3CDTF">2024-04-18T02:25:06Z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EABA1179A81D4A4AB5947BC0EA73A6E6_13</vt:lpwstr>
  </property>
</Properties>
</file>